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281" w:rsidRPr="00975344" w:rsidRDefault="008D5281" w:rsidP="00975344">
      <w:pPr>
        <w:spacing w:after="0" w:line="240" w:lineRule="auto"/>
        <w:rPr>
          <w:rFonts w:cstheme="minorHAnsi"/>
          <w:b/>
        </w:rPr>
      </w:pPr>
    </w:p>
    <w:p w:rsidR="005B1A1B" w:rsidRPr="002B19A8" w:rsidRDefault="005B1A1B" w:rsidP="005B1A1B">
      <w:pPr>
        <w:jc w:val="center"/>
        <w:rPr>
          <w:rFonts w:cstheme="minorHAnsi"/>
        </w:rPr>
      </w:pPr>
      <w:r w:rsidRPr="002B19A8">
        <w:rPr>
          <w:rFonts w:cstheme="minorHAnsi"/>
        </w:rPr>
        <w:t>FORM-A</w:t>
      </w:r>
      <w:r w:rsidR="00710990" w:rsidRPr="002B19A8">
        <w:rPr>
          <w:rFonts w:cstheme="minorHAnsi"/>
        </w:rPr>
        <w:t xml:space="preserve"> </w:t>
      </w:r>
    </w:p>
    <w:p w:rsidR="005B1A1B" w:rsidRPr="002B19A8" w:rsidRDefault="008D5281" w:rsidP="005B1A1B">
      <w:pPr>
        <w:jc w:val="center"/>
        <w:rPr>
          <w:rFonts w:cstheme="minorHAnsi"/>
          <w:b/>
        </w:rPr>
      </w:pPr>
      <w:r w:rsidRPr="002B19A8">
        <w:rPr>
          <w:rFonts w:cstheme="minorHAnsi"/>
          <w:b/>
        </w:rPr>
        <w:t>GUARANTEED VALUES &amp; TECHNICAL REQUISITES OF GAS ENGINE GENERATOR.</w:t>
      </w:r>
    </w:p>
    <w:p w:rsidR="008D5281" w:rsidRDefault="008D5281" w:rsidP="00975344">
      <w:pPr>
        <w:spacing w:after="0" w:line="240" w:lineRule="auto"/>
        <w:rPr>
          <w:rFonts w:cstheme="minorHAnsi"/>
          <w:b/>
        </w:rPr>
      </w:pPr>
    </w:p>
    <w:p w:rsidR="005B1A1B" w:rsidRDefault="005B1A1B" w:rsidP="005B1A1B">
      <w:pPr>
        <w:rPr>
          <w:rFonts w:cstheme="minorHAnsi"/>
          <w:b/>
        </w:rPr>
      </w:pPr>
      <w:r w:rsidRPr="008D5281">
        <w:rPr>
          <w:rFonts w:cstheme="minorHAnsi"/>
          <w:b/>
        </w:rPr>
        <w:t xml:space="preserve">Name of </w:t>
      </w:r>
      <w:proofErr w:type="gramStart"/>
      <w:r w:rsidRPr="008D5281">
        <w:rPr>
          <w:rFonts w:cstheme="minorHAnsi"/>
          <w:b/>
        </w:rPr>
        <w:t>Manufacturer</w:t>
      </w:r>
      <w:r w:rsidRPr="002B19A8">
        <w:rPr>
          <w:rFonts w:cstheme="minorHAnsi"/>
        </w:rPr>
        <w:t>:</w:t>
      </w:r>
      <w:r w:rsidR="008D5281" w:rsidRPr="008D5281">
        <w:rPr>
          <w:rFonts w:cstheme="minorHAnsi"/>
          <w:b/>
        </w:rPr>
        <w:t>_</w:t>
      </w:r>
      <w:proofErr w:type="gramEnd"/>
      <w:r w:rsidR="008D5281" w:rsidRPr="008D5281">
        <w:rPr>
          <w:rFonts w:cstheme="minorHAnsi"/>
          <w:b/>
        </w:rPr>
        <w:t>__________________________</w:t>
      </w:r>
    </w:p>
    <w:p w:rsidR="008D5281" w:rsidRPr="002B19A8" w:rsidRDefault="008D5281" w:rsidP="008D5281">
      <w:pPr>
        <w:spacing w:after="0" w:line="240" w:lineRule="auto"/>
        <w:rPr>
          <w:rFonts w:cstheme="minorHAnsi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11"/>
        <w:gridCol w:w="4904"/>
        <w:gridCol w:w="1323"/>
        <w:gridCol w:w="1163"/>
        <w:gridCol w:w="1257"/>
      </w:tblGrid>
      <w:tr w:rsidR="005E3D84" w:rsidRPr="002B19A8" w:rsidTr="00097AF2">
        <w:tc>
          <w:tcPr>
            <w:tcW w:w="911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proofErr w:type="spellStart"/>
            <w:r w:rsidRPr="002B19A8">
              <w:rPr>
                <w:rFonts w:cstheme="minorHAnsi"/>
              </w:rPr>
              <w:t>Sl</w:t>
            </w:r>
            <w:proofErr w:type="spellEnd"/>
            <w:r w:rsidRPr="002B19A8">
              <w:rPr>
                <w:rFonts w:cstheme="minorHAnsi"/>
              </w:rPr>
              <w:t xml:space="preserve"> No</w:t>
            </w:r>
          </w:p>
        </w:tc>
        <w:tc>
          <w:tcPr>
            <w:tcW w:w="4904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Item</w:t>
            </w:r>
          </w:p>
        </w:tc>
        <w:tc>
          <w:tcPr>
            <w:tcW w:w="132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Unit</w:t>
            </w:r>
          </w:p>
        </w:tc>
        <w:tc>
          <w:tcPr>
            <w:tcW w:w="116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Value</w:t>
            </w:r>
          </w:p>
        </w:tc>
        <w:tc>
          <w:tcPr>
            <w:tcW w:w="1257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Test Location</w:t>
            </w:r>
          </w:p>
        </w:tc>
      </w:tr>
      <w:tr w:rsidR="005E3D84" w:rsidRPr="002B19A8" w:rsidTr="00097AF2">
        <w:tc>
          <w:tcPr>
            <w:tcW w:w="911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1</w:t>
            </w:r>
          </w:p>
        </w:tc>
        <w:tc>
          <w:tcPr>
            <w:tcW w:w="4904" w:type="dxa"/>
          </w:tcPr>
          <w:p w:rsidR="005E3D84" w:rsidRPr="002B19A8" w:rsidRDefault="005E3D84" w:rsidP="005B1A1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Model Number of Gas Engine</w:t>
            </w:r>
          </w:p>
          <w:p w:rsidR="00701637" w:rsidRPr="002B19A8" w:rsidRDefault="00701637" w:rsidP="005B1A1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-</w:t>
            </w:r>
          </w:p>
        </w:tc>
        <w:tc>
          <w:tcPr>
            <w:tcW w:w="116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</w:tr>
      <w:tr w:rsidR="005E3D84" w:rsidRPr="002B19A8" w:rsidTr="00097AF2">
        <w:tc>
          <w:tcPr>
            <w:tcW w:w="911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2</w:t>
            </w:r>
          </w:p>
        </w:tc>
        <w:tc>
          <w:tcPr>
            <w:tcW w:w="4904" w:type="dxa"/>
          </w:tcPr>
          <w:p w:rsidR="005E3D84" w:rsidRPr="002B19A8" w:rsidRDefault="005E3D84" w:rsidP="005B1A1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Gas Engine Generator Speed</w:t>
            </w:r>
          </w:p>
          <w:p w:rsidR="00701637" w:rsidRPr="002B19A8" w:rsidRDefault="00701637" w:rsidP="005B1A1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RPM</w:t>
            </w:r>
          </w:p>
        </w:tc>
        <w:tc>
          <w:tcPr>
            <w:tcW w:w="116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</w:tr>
      <w:tr w:rsidR="00C468B3" w:rsidRPr="002B19A8" w:rsidTr="00097AF2">
        <w:tc>
          <w:tcPr>
            <w:tcW w:w="911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3</w:t>
            </w:r>
          </w:p>
        </w:tc>
        <w:tc>
          <w:tcPr>
            <w:tcW w:w="4904" w:type="dxa"/>
          </w:tcPr>
          <w:p w:rsidR="00C468B3" w:rsidRDefault="00C468B3" w:rsidP="00BD4C2D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>GEG Gross Electrical Power Output</w:t>
            </w:r>
            <w:r w:rsidRPr="002B19A8">
              <w:rPr>
                <w:rFonts w:cstheme="minorHAnsi"/>
              </w:rPr>
              <w:t xml:space="preserve"> at 0.80 pf, 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deg C ambient temperature, 50% relative Humidity)  utilising Gas fuel of composition &amp; calorific value as specified in Table – 1 (Average)</w:t>
            </w:r>
          </w:p>
          <w:p w:rsidR="008D5281" w:rsidRPr="002B19A8" w:rsidRDefault="008D5281" w:rsidP="00C468B3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MW</w:t>
            </w:r>
          </w:p>
        </w:tc>
        <w:tc>
          <w:tcPr>
            <w:tcW w:w="1163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</w:p>
        </w:tc>
      </w:tr>
      <w:tr w:rsidR="007B5D0B" w:rsidRPr="002B19A8" w:rsidTr="00AF0669">
        <w:tc>
          <w:tcPr>
            <w:tcW w:w="911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904" w:type="dxa"/>
          </w:tcPr>
          <w:p w:rsidR="007B5D0B" w:rsidRPr="002B19A8" w:rsidRDefault="00C16527" w:rsidP="00AF0669">
            <w:pPr>
              <w:rPr>
                <w:rFonts w:cstheme="minorHAnsi"/>
              </w:rPr>
            </w:pPr>
            <w:r w:rsidRPr="001C272D">
              <w:rPr>
                <w:rFonts w:cstheme="minorHAnsi"/>
                <w:i/>
              </w:rPr>
              <w:t>Station Electrical Auxiliary loads</w:t>
            </w:r>
            <w:r>
              <w:rPr>
                <w:rFonts w:cstheme="minorHAnsi"/>
              </w:rPr>
              <w:t xml:space="preserve"> (</w:t>
            </w:r>
            <w:r w:rsidR="0007095A" w:rsidRPr="002B19A8">
              <w:rPr>
                <w:rFonts w:cstheme="minorHAnsi"/>
              </w:rPr>
              <w:t>indicate break-up</w:t>
            </w:r>
            <w:r w:rsidR="00805DF2">
              <w:rPr>
                <w:rFonts w:cstheme="minorHAnsi"/>
              </w:rPr>
              <w:t xml:space="preserve"> of all </w:t>
            </w:r>
            <w:r w:rsidR="0041531D">
              <w:rPr>
                <w:rFonts w:cstheme="minorHAnsi"/>
              </w:rPr>
              <w:t xml:space="preserve">electrical </w:t>
            </w:r>
            <w:r w:rsidR="00805DF2">
              <w:rPr>
                <w:rFonts w:cstheme="minorHAnsi"/>
              </w:rPr>
              <w:t xml:space="preserve">loads </w:t>
            </w:r>
            <w:r>
              <w:rPr>
                <w:rFonts w:cstheme="minorHAnsi"/>
              </w:rPr>
              <w:t>and electrical losses</w:t>
            </w:r>
            <w:r w:rsidR="00BC1235">
              <w:rPr>
                <w:rFonts w:cstheme="minorHAnsi"/>
              </w:rPr>
              <w:t xml:space="preserve"> which are considered</w:t>
            </w:r>
            <w:r w:rsidR="0007095A" w:rsidRPr="002B19A8">
              <w:rPr>
                <w:rFonts w:cstheme="minorHAnsi"/>
              </w:rPr>
              <w:t>)</w:t>
            </w:r>
          </w:p>
          <w:p w:rsidR="007B5D0B" w:rsidRPr="002B19A8" w:rsidRDefault="007B5D0B" w:rsidP="00AF0669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kW</w:t>
            </w:r>
          </w:p>
        </w:tc>
        <w:tc>
          <w:tcPr>
            <w:tcW w:w="1163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</w:p>
        </w:tc>
      </w:tr>
      <w:tr w:rsidR="005E3D84" w:rsidRPr="002B19A8" w:rsidTr="00097AF2">
        <w:tc>
          <w:tcPr>
            <w:tcW w:w="911" w:type="dxa"/>
          </w:tcPr>
          <w:p w:rsidR="005E3D84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904" w:type="dxa"/>
          </w:tcPr>
          <w:p w:rsidR="00701637" w:rsidRDefault="005E3D84" w:rsidP="00BD4C2D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r w:rsidR="00FA73A8" w:rsidRPr="00B77F66">
              <w:rPr>
                <w:rFonts w:cstheme="minorHAnsi"/>
                <w:b/>
              </w:rPr>
              <w:t>GEG</w:t>
            </w:r>
            <w:r w:rsidRPr="00B77F66">
              <w:rPr>
                <w:rFonts w:cstheme="minorHAnsi"/>
                <w:b/>
              </w:rPr>
              <w:t xml:space="preserve"> </w:t>
            </w:r>
            <w:r w:rsidR="00B77F66">
              <w:rPr>
                <w:rFonts w:cstheme="minorHAnsi"/>
                <w:b/>
              </w:rPr>
              <w:t>N</w:t>
            </w:r>
            <w:r w:rsidR="00FA73A8" w:rsidRPr="00B77F66">
              <w:rPr>
                <w:rFonts w:cstheme="minorHAnsi"/>
                <w:b/>
              </w:rPr>
              <w:t xml:space="preserve">et </w:t>
            </w:r>
            <w:r w:rsidR="001272E6" w:rsidRPr="00B77F66">
              <w:rPr>
                <w:rFonts w:cstheme="minorHAnsi"/>
                <w:b/>
              </w:rPr>
              <w:t xml:space="preserve">Exportable </w:t>
            </w:r>
            <w:r w:rsidR="005068B9" w:rsidRPr="00B77F66">
              <w:rPr>
                <w:rFonts w:cstheme="minorHAnsi"/>
                <w:b/>
              </w:rPr>
              <w:t xml:space="preserve">Electrical </w:t>
            </w:r>
            <w:r w:rsidRPr="00B77F66">
              <w:rPr>
                <w:rFonts w:cstheme="minorHAnsi"/>
                <w:b/>
              </w:rPr>
              <w:t>Power Output</w:t>
            </w:r>
            <w:r w:rsidR="005068B9" w:rsidRPr="002B19A8">
              <w:rPr>
                <w:rFonts w:cstheme="minorHAnsi"/>
              </w:rPr>
              <w:t xml:space="preserve"> </w:t>
            </w:r>
            <w:r w:rsidR="00C16527" w:rsidRPr="002B19A8">
              <w:rPr>
                <w:rFonts w:cstheme="minorHAnsi"/>
              </w:rPr>
              <w:t>(</w:t>
            </w:r>
            <w:proofErr w:type="spellStart"/>
            <w:r w:rsidR="00C16527" w:rsidRPr="002B19A8">
              <w:rPr>
                <w:rFonts w:cstheme="minorHAnsi"/>
              </w:rPr>
              <w:t>i.e</w:t>
            </w:r>
            <w:proofErr w:type="spellEnd"/>
            <w:r w:rsidR="00C16527" w:rsidRPr="002B19A8">
              <w:rPr>
                <w:rFonts w:cstheme="minorHAnsi"/>
              </w:rPr>
              <w:t xml:space="preserve"> after deducting </w:t>
            </w:r>
            <w:r w:rsidR="009F03B7" w:rsidRPr="001C272D">
              <w:rPr>
                <w:rFonts w:cstheme="minorHAnsi"/>
                <w:i/>
              </w:rPr>
              <w:t>Station Electrical Auxiliary loads</w:t>
            </w:r>
            <w:r w:rsidR="00C16527" w:rsidRPr="002B19A8">
              <w:rPr>
                <w:rFonts w:cstheme="minorHAnsi"/>
              </w:rPr>
              <w:t>)</w:t>
            </w:r>
            <w:r w:rsidR="00C16527">
              <w:rPr>
                <w:rFonts w:cstheme="minorHAnsi"/>
              </w:rPr>
              <w:t xml:space="preserve"> </w:t>
            </w:r>
            <w:r w:rsidR="005068B9" w:rsidRPr="002B19A8">
              <w:rPr>
                <w:rFonts w:cstheme="minorHAnsi"/>
              </w:rPr>
              <w:t>at 0.80 pf,</w:t>
            </w:r>
            <w:r w:rsidRPr="002B19A8">
              <w:rPr>
                <w:rFonts w:cstheme="minorHAnsi"/>
              </w:rPr>
              <w:t xml:space="preserve"> 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deg C ambient temperature, 50% relative Humidity)  utilising Gas fuel of composition</w:t>
            </w:r>
            <w:r w:rsidR="00754461" w:rsidRPr="002B19A8">
              <w:rPr>
                <w:rFonts w:cstheme="minorHAnsi"/>
              </w:rPr>
              <w:t xml:space="preserve"> &amp; calorific value</w:t>
            </w:r>
            <w:r w:rsidRPr="002B19A8">
              <w:rPr>
                <w:rFonts w:cstheme="minorHAnsi"/>
              </w:rPr>
              <w:t xml:space="preserve"> as specified in Table – 1 (Average)</w:t>
            </w:r>
            <w:r w:rsidR="00E75B1A" w:rsidRPr="002B19A8">
              <w:rPr>
                <w:rFonts w:cstheme="minorHAnsi"/>
              </w:rPr>
              <w:t xml:space="preserve"> </w:t>
            </w:r>
          </w:p>
          <w:p w:rsidR="008D5281" w:rsidRPr="002B19A8" w:rsidRDefault="008D5281" w:rsidP="0075446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5E3D84" w:rsidRPr="002B19A8" w:rsidRDefault="005E3D84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MW</w:t>
            </w:r>
          </w:p>
        </w:tc>
        <w:tc>
          <w:tcPr>
            <w:tcW w:w="1163" w:type="dxa"/>
          </w:tcPr>
          <w:p w:rsidR="005E3D84" w:rsidRPr="002B19A8" w:rsidRDefault="005E3D84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5E3D84" w:rsidRPr="002B19A8" w:rsidRDefault="005E3D84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941797" w:rsidRPr="002B19A8" w:rsidTr="00097AF2">
        <w:tc>
          <w:tcPr>
            <w:tcW w:w="911" w:type="dxa"/>
          </w:tcPr>
          <w:p w:rsidR="00941797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904" w:type="dxa"/>
          </w:tcPr>
          <w:p w:rsidR="00941797" w:rsidRDefault="00941797" w:rsidP="00BD4C2D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r w:rsidR="00FA73A8" w:rsidRPr="00B77F66">
              <w:rPr>
                <w:rFonts w:cstheme="minorHAnsi"/>
                <w:b/>
              </w:rPr>
              <w:t xml:space="preserve">GEG </w:t>
            </w:r>
            <w:r w:rsidRPr="00B77F66">
              <w:rPr>
                <w:rFonts w:cstheme="minorHAnsi"/>
                <w:b/>
              </w:rPr>
              <w:t>Net Heat rate</w:t>
            </w:r>
            <w:r w:rsidR="001272E6" w:rsidRPr="002B19A8">
              <w:rPr>
                <w:rFonts w:cstheme="minorHAnsi"/>
              </w:rPr>
              <w:t xml:space="preserve"> (</w:t>
            </w:r>
            <w:proofErr w:type="spellStart"/>
            <w:r w:rsidR="001272E6" w:rsidRPr="002B19A8">
              <w:rPr>
                <w:rFonts w:cstheme="minorHAnsi"/>
              </w:rPr>
              <w:t>i.e</w:t>
            </w:r>
            <w:proofErr w:type="spellEnd"/>
            <w:r w:rsidR="001272E6" w:rsidRPr="002B19A8">
              <w:rPr>
                <w:rFonts w:cstheme="minorHAnsi"/>
              </w:rPr>
              <w:t xml:space="preserve"> after deducting </w:t>
            </w:r>
            <w:r w:rsidR="009F03B7" w:rsidRPr="001C272D">
              <w:rPr>
                <w:rFonts w:cstheme="minorHAnsi"/>
                <w:i/>
              </w:rPr>
              <w:t>Station Electrical Auxiliary loads</w:t>
            </w:r>
            <w:r w:rsidR="001272E6" w:rsidRPr="002B19A8">
              <w:rPr>
                <w:rFonts w:cstheme="minorHAnsi"/>
              </w:rPr>
              <w:t xml:space="preserve">) </w:t>
            </w:r>
            <w:r w:rsidRPr="002B19A8">
              <w:rPr>
                <w:rFonts w:cstheme="minorHAnsi"/>
              </w:rPr>
              <w:t xml:space="preserve">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deg C ambient temperature, 50% relative Humidity)  utilising Gas fuel of </w:t>
            </w:r>
            <w:proofErr w:type="spellStart"/>
            <w:r w:rsidR="00754461" w:rsidRPr="002B19A8">
              <w:rPr>
                <w:rFonts w:cstheme="minorHAnsi"/>
              </w:rPr>
              <w:t>of</w:t>
            </w:r>
            <w:proofErr w:type="spellEnd"/>
            <w:r w:rsidR="00754461" w:rsidRPr="002B19A8">
              <w:rPr>
                <w:rFonts w:cstheme="minorHAnsi"/>
              </w:rPr>
              <w:t xml:space="preserve"> composition &amp; calorific value as specified in Table – 1 (Average)</w:t>
            </w:r>
          </w:p>
          <w:p w:rsidR="008D5281" w:rsidRPr="002B19A8" w:rsidRDefault="008D5281" w:rsidP="001272E6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proofErr w:type="spellStart"/>
            <w:r w:rsidRPr="002B19A8">
              <w:rPr>
                <w:rFonts w:cstheme="minorHAnsi"/>
              </w:rPr>
              <w:t>kCal</w:t>
            </w:r>
            <w:proofErr w:type="spellEnd"/>
            <w:r w:rsidRPr="002B19A8">
              <w:rPr>
                <w:rFonts w:cstheme="minorHAnsi"/>
              </w:rPr>
              <w:t>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941797" w:rsidRPr="002B19A8" w:rsidTr="00097AF2">
        <w:tc>
          <w:tcPr>
            <w:tcW w:w="911" w:type="dxa"/>
          </w:tcPr>
          <w:p w:rsidR="00941797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4904" w:type="dxa"/>
          </w:tcPr>
          <w:p w:rsidR="00941797" w:rsidRDefault="00941797" w:rsidP="00B77F66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r w:rsidR="00FA73A8" w:rsidRPr="00B77F66">
              <w:rPr>
                <w:rFonts w:cstheme="minorHAnsi"/>
                <w:b/>
              </w:rPr>
              <w:t xml:space="preserve">GEG </w:t>
            </w:r>
            <w:r w:rsidR="001272E6" w:rsidRPr="00B77F66">
              <w:rPr>
                <w:rFonts w:cstheme="minorHAnsi"/>
                <w:b/>
              </w:rPr>
              <w:t xml:space="preserve">Specific </w:t>
            </w:r>
            <w:r w:rsidRPr="00B77F66">
              <w:rPr>
                <w:rFonts w:cstheme="minorHAnsi"/>
                <w:b/>
              </w:rPr>
              <w:t>Lube oil consumption</w:t>
            </w:r>
            <w:r w:rsidRPr="002B19A8">
              <w:rPr>
                <w:rFonts w:cstheme="minorHAnsi"/>
              </w:rPr>
              <w:t xml:space="preserve"> 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deg C ambient temperature, 50% relative Humidity)  utilising Gas fuel of </w:t>
            </w:r>
            <w:r w:rsidR="00754461" w:rsidRPr="002B19A8">
              <w:rPr>
                <w:rFonts w:cstheme="minorHAnsi"/>
              </w:rPr>
              <w:t>composition &amp; calorific value as specified in Table – 1 (Average)</w:t>
            </w:r>
          </w:p>
          <w:p w:rsidR="008D5281" w:rsidRPr="002B19A8" w:rsidRDefault="008D5281" w:rsidP="0075446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941797" w:rsidRPr="002B19A8" w:rsidRDefault="00941797" w:rsidP="004C5238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g/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941797" w:rsidRPr="002B19A8" w:rsidRDefault="00F47570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941797" w:rsidRPr="002B19A8" w:rsidTr="00097AF2">
        <w:tc>
          <w:tcPr>
            <w:tcW w:w="911" w:type="dxa"/>
          </w:tcPr>
          <w:p w:rsidR="00941797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904" w:type="dxa"/>
          </w:tcPr>
          <w:p w:rsidR="00941797" w:rsidRDefault="00026E71" w:rsidP="00B77F66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r w:rsidR="00B77F66" w:rsidRPr="00B77F66">
              <w:rPr>
                <w:rFonts w:cstheme="minorHAnsi"/>
                <w:b/>
              </w:rPr>
              <w:t>GEG Gross</w:t>
            </w:r>
            <w:r w:rsidR="00941797" w:rsidRPr="00B77F66">
              <w:rPr>
                <w:rFonts w:cstheme="minorHAnsi"/>
                <w:b/>
              </w:rPr>
              <w:t xml:space="preserve"> </w:t>
            </w:r>
            <w:r w:rsidR="005068B9" w:rsidRPr="00B77F66">
              <w:rPr>
                <w:rFonts w:cstheme="minorHAnsi"/>
                <w:b/>
              </w:rPr>
              <w:t xml:space="preserve">Electrical </w:t>
            </w:r>
            <w:r w:rsidR="00941797" w:rsidRPr="00B77F66">
              <w:rPr>
                <w:rFonts w:cstheme="minorHAnsi"/>
                <w:b/>
              </w:rPr>
              <w:t>Power</w:t>
            </w:r>
            <w:r w:rsidR="00941797" w:rsidRPr="002B19A8">
              <w:rPr>
                <w:rFonts w:cstheme="minorHAnsi"/>
              </w:rPr>
              <w:t xml:space="preserve"> Output at Alternator Terminal </w:t>
            </w:r>
            <w:r w:rsidR="005068B9" w:rsidRPr="002B19A8">
              <w:rPr>
                <w:rFonts w:cstheme="minorHAnsi"/>
              </w:rPr>
              <w:t>at 0.80 pf,</w:t>
            </w:r>
            <w:r w:rsidR="00941797" w:rsidRPr="002B19A8">
              <w:rPr>
                <w:rFonts w:cstheme="minorHAnsi"/>
              </w:rPr>
              <w:t xml:space="preserve"> at </w:t>
            </w:r>
            <w:r w:rsidR="00941797" w:rsidRPr="00B77F66">
              <w:rPr>
                <w:rFonts w:cstheme="minorHAnsi"/>
                <w:u w:val="single"/>
              </w:rPr>
              <w:t>Site Condition</w:t>
            </w:r>
            <w:r w:rsidR="00941797" w:rsidRPr="002B19A8">
              <w:rPr>
                <w:rFonts w:cstheme="minorHAnsi"/>
              </w:rPr>
              <w:t xml:space="preserve"> utilising Gas fuel of composition </w:t>
            </w:r>
            <w:r w:rsidR="00754461" w:rsidRPr="002B19A8">
              <w:rPr>
                <w:rFonts w:cstheme="minorHAnsi"/>
              </w:rPr>
              <w:t xml:space="preserve">&amp; calorific value </w:t>
            </w:r>
            <w:r w:rsidR="00941797" w:rsidRPr="002B19A8">
              <w:rPr>
                <w:rFonts w:cstheme="minorHAnsi"/>
              </w:rPr>
              <w:t>as specified in Table – 2 (Rich Gas)</w:t>
            </w:r>
            <w:r w:rsidR="00E75B1A" w:rsidRPr="002B19A8">
              <w:rPr>
                <w:rFonts w:cstheme="minorHAnsi"/>
              </w:rPr>
              <w:t xml:space="preserve"> </w:t>
            </w:r>
          </w:p>
          <w:p w:rsidR="008D5281" w:rsidRPr="002B19A8" w:rsidRDefault="008D5281" w:rsidP="0075446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MW</w:t>
            </w:r>
          </w:p>
        </w:tc>
        <w:tc>
          <w:tcPr>
            <w:tcW w:w="116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C468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904" w:type="dxa"/>
          </w:tcPr>
          <w:p w:rsidR="000035EB" w:rsidRDefault="000035EB" w:rsidP="00B77F66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r w:rsidR="00B77F66" w:rsidRPr="00B77F66">
              <w:rPr>
                <w:rFonts w:cstheme="minorHAnsi"/>
                <w:b/>
              </w:rPr>
              <w:t xml:space="preserve">GEG Gross </w:t>
            </w:r>
            <w:r w:rsidR="00CD5F4D" w:rsidRPr="00B77F66">
              <w:rPr>
                <w:rFonts w:cstheme="minorHAnsi"/>
                <w:b/>
              </w:rPr>
              <w:t xml:space="preserve">Electrical </w:t>
            </w:r>
            <w:r w:rsidRPr="00B77F66">
              <w:rPr>
                <w:rFonts w:cstheme="minorHAnsi"/>
                <w:b/>
              </w:rPr>
              <w:t>Power Output</w:t>
            </w:r>
            <w:r w:rsidRPr="002B19A8">
              <w:rPr>
                <w:rFonts w:cstheme="minorHAnsi"/>
              </w:rPr>
              <w:t xml:space="preserve"> at Alternator Terminal </w:t>
            </w:r>
            <w:r w:rsidR="00D835D1" w:rsidRPr="002B19A8">
              <w:rPr>
                <w:rFonts w:cstheme="minorHAnsi"/>
              </w:rPr>
              <w:t xml:space="preserve">at 0.80 pf </w:t>
            </w:r>
            <w:r w:rsidRPr="002B19A8">
              <w:rPr>
                <w:rFonts w:cstheme="minorHAnsi"/>
              </w:rPr>
              <w:t xml:space="preserve">at </w:t>
            </w:r>
            <w:r w:rsidRPr="00B77F66">
              <w:rPr>
                <w:rFonts w:cstheme="minorHAnsi"/>
                <w:u w:val="single"/>
              </w:rPr>
              <w:t>ISO condition</w:t>
            </w:r>
            <w:r w:rsidRPr="002B19A8">
              <w:rPr>
                <w:rFonts w:cstheme="minorHAnsi"/>
              </w:rPr>
              <w:t xml:space="preserve"> utilising Gas fuel of OEM’s works with MN .........(OEM to declare)</w:t>
            </w:r>
            <w:r w:rsidR="00CD5F4D" w:rsidRPr="002B19A8">
              <w:rPr>
                <w:rFonts w:cstheme="minorHAnsi"/>
              </w:rPr>
              <w:t xml:space="preserve"> </w:t>
            </w:r>
          </w:p>
          <w:p w:rsidR="008D5281" w:rsidRPr="002B19A8" w:rsidRDefault="008D5281" w:rsidP="00CD5F4D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lastRenderedPageBreak/>
              <w:t>MW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OEM’s works</w:t>
            </w: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</w:t>
            </w:r>
          </w:p>
        </w:tc>
        <w:tc>
          <w:tcPr>
            <w:tcW w:w="4904" w:type="dxa"/>
          </w:tcPr>
          <w:p w:rsidR="000035EB" w:rsidRDefault="000035EB" w:rsidP="00C16527">
            <w:pPr>
              <w:jc w:val="both"/>
              <w:rPr>
                <w:rFonts w:cstheme="minorHAnsi"/>
              </w:rPr>
            </w:pPr>
            <w:r w:rsidRPr="008303A8">
              <w:rPr>
                <w:rFonts w:cstheme="minorHAnsi"/>
                <w:b/>
              </w:rPr>
              <w:t>Guaranteed GEG Heat Rate</w:t>
            </w:r>
            <w:r w:rsidR="001272E6" w:rsidRPr="002B19A8">
              <w:rPr>
                <w:rFonts w:cstheme="minorHAnsi"/>
              </w:rPr>
              <w:t>,</w:t>
            </w:r>
            <w:r w:rsidRPr="002B19A8">
              <w:rPr>
                <w:rFonts w:cstheme="minorHAnsi"/>
              </w:rPr>
              <w:t xml:space="preserve"> at </w:t>
            </w:r>
            <w:r w:rsidR="001272E6" w:rsidRPr="002B19A8">
              <w:rPr>
                <w:rFonts w:cstheme="minorHAnsi"/>
              </w:rPr>
              <w:t xml:space="preserve">Gross Electrical Power Output, under </w:t>
            </w:r>
            <w:r w:rsidRPr="008303A8">
              <w:rPr>
                <w:rFonts w:cstheme="minorHAnsi"/>
                <w:u w:val="single"/>
              </w:rPr>
              <w:t>ISO condition</w:t>
            </w:r>
            <w:r w:rsidRPr="002B19A8">
              <w:rPr>
                <w:rFonts w:cstheme="minorHAnsi"/>
              </w:rPr>
              <w:t xml:space="preserve"> utilising Gas fuel of OEM’s works with MN .........(OEM to declare)</w:t>
            </w:r>
          </w:p>
          <w:p w:rsidR="008D5281" w:rsidRPr="002B19A8" w:rsidRDefault="008D5281" w:rsidP="001272E6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proofErr w:type="spellStart"/>
            <w:r w:rsidRPr="002B19A8">
              <w:rPr>
                <w:rFonts w:cstheme="minorHAnsi"/>
              </w:rPr>
              <w:t>kCal</w:t>
            </w:r>
            <w:proofErr w:type="spellEnd"/>
            <w:r w:rsidRPr="002B19A8">
              <w:rPr>
                <w:rFonts w:cstheme="minorHAnsi"/>
              </w:rPr>
              <w:t>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OEM’s works</w:t>
            </w:r>
          </w:p>
        </w:tc>
      </w:tr>
      <w:tr w:rsidR="000035EB" w:rsidRPr="002B19A8" w:rsidTr="00097AF2">
        <w:trPr>
          <w:trHeight w:val="332"/>
        </w:trPr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bookmarkStart w:id="0" w:name="_GoBack"/>
            <w:r w:rsidR="00D51FA8">
              <w:rPr>
                <w:rFonts w:cstheme="minorHAnsi"/>
              </w:rPr>
              <w:t>1</w:t>
            </w:r>
            <w:bookmarkEnd w:id="0"/>
          </w:p>
        </w:tc>
        <w:tc>
          <w:tcPr>
            <w:tcW w:w="4904" w:type="dxa"/>
          </w:tcPr>
          <w:p w:rsidR="000035EB" w:rsidRPr="002B19A8" w:rsidRDefault="000035E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Generator Terminal Voltage</w:t>
            </w:r>
          </w:p>
          <w:p w:rsidR="000035EB" w:rsidRPr="002B19A8" w:rsidRDefault="000035E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V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51FA8">
              <w:rPr>
                <w:rFonts w:cstheme="minorHAnsi"/>
              </w:rPr>
              <w:t>2</w:t>
            </w:r>
          </w:p>
        </w:tc>
        <w:tc>
          <w:tcPr>
            <w:tcW w:w="4904" w:type="dxa"/>
          </w:tcPr>
          <w:p w:rsidR="000035EB" w:rsidRPr="002B19A8" w:rsidRDefault="000035E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Generator Phase</w:t>
            </w:r>
          </w:p>
          <w:p w:rsidR="000035EB" w:rsidRPr="002B19A8" w:rsidRDefault="000035E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D835D1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-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51FA8">
              <w:rPr>
                <w:rFonts w:cstheme="minorHAnsi"/>
              </w:rPr>
              <w:t>3</w:t>
            </w:r>
          </w:p>
        </w:tc>
        <w:tc>
          <w:tcPr>
            <w:tcW w:w="4904" w:type="dxa"/>
          </w:tcPr>
          <w:p w:rsidR="000035EB" w:rsidRDefault="000035EB" w:rsidP="00D835D1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Generator Frequency</w:t>
            </w:r>
          </w:p>
          <w:p w:rsidR="008D5281" w:rsidRPr="002B19A8" w:rsidRDefault="008D5281" w:rsidP="00D835D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Hz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07095A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51FA8">
              <w:rPr>
                <w:rFonts w:cstheme="minorHAnsi"/>
              </w:rPr>
              <w:t>4</w:t>
            </w:r>
          </w:p>
        </w:tc>
        <w:tc>
          <w:tcPr>
            <w:tcW w:w="4904" w:type="dxa"/>
          </w:tcPr>
          <w:p w:rsidR="000035EB" w:rsidRPr="002B19A8" w:rsidRDefault="000035EB" w:rsidP="00B77F66">
            <w:pPr>
              <w:jc w:val="both"/>
              <w:rPr>
                <w:rFonts w:cstheme="minorHAnsi"/>
              </w:rPr>
            </w:pPr>
            <w:r w:rsidRPr="002B19A8">
              <w:rPr>
                <w:rFonts w:cstheme="minorHAnsi"/>
              </w:rPr>
              <w:t>Service Water / DM water Requirement for Engine cooling system top up and Turbo Charger washing if any</w:t>
            </w:r>
          </w:p>
        </w:tc>
        <w:tc>
          <w:tcPr>
            <w:tcW w:w="1323" w:type="dxa"/>
          </w:tcPr>
          <w:p w:rsidR="000035EB" w:rsidRPr="002B19A8" w:rsidRDefault="000035EB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163" w:type="dxa"/>
          </w:tcPr>
          <w:p w:rsidR="000035EB" w:rsidRPr="002B19A8" w:rsidRDefault="000035EB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 w:rsidP="005B1A1B">
            <w:pPr>
              <w:jc w:val="center"/>
              <w:rPr>
                <w:rFonts w:cstheme="minorHAnsi"/>
              </w:rPr>
            </w:pPr>
          </w:p>
        </w:tc>
      </w:tr>
    </w:tbl>
    <w:p w:rsidR="005B1A1B" w:rsidRPr="00084726" w:rsidRDefault="005B1A1B" w:rsidP="005B1A1B">
      <w:pPr>
        <w:jc w:val="center"/>
        <w:rPr>
          <w:rFonts w:cstheme="minorHAnsi"/>
        </w:rPr>
      </w:pPr>
    </w:p>
    <w:p w:rsidR="00084726" w:rsidRPr="00084726" w:rsidRDefault="00084726" w:rsidP="00084726">
      <w:pPr>
        <w:jc w:val="center"/>
        <w:rPr>
          <w:rFonts w:cstheme="minorHAnsi"/>
          <w:b/>
        </w:rPr>
      </w:pPr>
      <w:r w:rsidRPr="00084726">
        <w:rPr>
          <w:rFonts w:cstheme="minorHAnsi"/>
          <w:b/>
        </w:rPr>
        <w:t>PERFORMANCE CLASS AND ADDITIONAL REQUIREMENTS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890"/>
        <w:gridCol w:w="4760"/>
        <w:gridCol w:w="3908"/>
      </w:tblGrid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4785" w:type="dxa"/>
          </w:tcPr>
          <w:p w:rsidR="00084726" w:rsidRPr="00084726" w:rsidRDefault="00084726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Description</w:t>
            </w: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 xml:space="preserve">Compliance </w:t>
            </w:r>
            <w:r>
              <w:rPr>
                <w:rFonts w:cstheme="minorHAnsi"/>
                <w:color w:val="000000" w:themeColor="text1"/>
              </w:rPr>
              <w:t>(</w:t>
            </w:r>
            <w:r w:rsidRPr="00084726">
              <w:rPr>
                <w:rFonts w:cstheme="minorHAnsi"/>
                <w:color w:val="000000" w:themeColor="text1"/>
              </w:rPr>
              <w:t>Yes/No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4785" w:type="dxa"/>
          </w:tcPr>
          <w:p w:rsidR="00084726" w:rsidRDefault="00084726" w:rsidP="00084726">
            <w:pPr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Performance Class G2 as per ISO8528-5</w:t>
            </w:r>
          </w:p>
          <w:p w:rsidR="00084726" w:rsidRPr="00084726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F17672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4785" w:type="dxa"/>
          </w:tcPr>
          <w:p w:rsidR="00084726" w:rsidRPr="00084726" w:rsidRDefault="00084726" w:rsidP="00084726">
            <w:pPr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 xml:space="preserve">Transient response during </w:t>
            </w:r>
          </w:p>
          <w:p w:rsidR="00084726" w:rsidRPr="00084726" w:rsidRDefault="00084726" w:rsidP="00084726">
            <w:pPr>
              <w:pStyle w:val="ListParagraph"/>
              <w:numPr>
                <w:ilvl w:val="0"/>
                <w:numId w:val="5"/>
              </w:numPr>
              <w:ind w:left="349" w:hanging="349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 xml:space="preserve">LPG Motor Starting, </w:t>
            </w:r>
          </w:p>
          <w:p w:rsidR="00084726" w:rsidRPr="00084726" w:rsidRDefault="00084726" w:rsidP="00084726">
            <w:pPr>
              <w:pStyle w:val="ListParagraph"/>
              <w:numPr>
                <w:ilvl w:val="0"/>
                <w:numId w:val="5"/>
              </w:numPr>
              <w:ind w:left="349" w:hanging="349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Energizing 10MVA 11/3</w:t>
            </w:r>
            <w:r w:rsidR="008A7807">
              <w:rPr>
                <w:rFonts w:cstheme="minorHAnsi"/>
                <w:color w:val="000000" w:themeColor="text1"/>
              </w:rPr>
              <w:t xml:space="preserve">3 </w:t>
            </w:r>
            <w:r w:rsidRPr="00084726">
              <w:rPr>
                <w:rFonts w:cstheme="minorHAnsi"/>
                <w:color w:val="000000" w:themeColor="text1"/>
              </w:rPr>
              <w:t xml:space="preserve">kV Transformer, </w:t>
            </w:r>
          </w:p>
          <w:p w:rsidR="00084726" w:rsidRPr="00084726" w:rsidRDefault="00084726" w:rsidP="00084726">
            <w:pPr>
              <w:pStyle w:val="ListParagraph"/>
              <w:numPr>
                <w:ilvl w:val="0"/>
                <w:numId w:val="5"/>
              </w:numPr>
              <w:ind w:left="349" w:hanging="349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Fault in downstream 11kV distribution network</w:t>
            </w:r>
          </w:p>
        </w:tc>
        <w:tc>
          <w:tcPr>
            <w:tcW w:w="3928" w:type="dxa"/>
          </w:tcPr>
          <w:p w:rsid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</w:p>
          <w:p w:rsid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</w:p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------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a)</w:t>
            </w:r>
          </w:p>
        </w:tc>
        <w:tc>
          <w:tcPr>
            <w:tcW w:w="4785" w:type="dxa"/>
          </w:tcPr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r w:rsidRPr="008A7807">
              <w:rPr>
                <w:rFonts w:cstheme="minorHAnsi"/>
                <w:color w:val="000000" w:themeColor="text1"/>
              </w:rPr>
              <w:t xml:space="preserve">Frequency recovery to within </w:t>
            </w:r>
            <w:r w:rsidR="00635271">
              <w:rPr>
                <w:rFonts w:cstheme="minorHAnsi"/>
                <w:color w:val="000000" w:themeColor="text1"/>
              </w:rPr>
              <w:t>(</w:t>
            </w:r>
            <w:r w:rsidRPr="008A7807">
              <w:rPr>
                <w:rFonts w:cstheme="minorHAnsi"/>
                <w:color w:val="000000" w:themeColor="text1"/>
              </w:rPr>
              <w:t>±</w:t>
            </w:r>
            <w:r w:rsidR="00635271">
              <w:rPr>
                <w:rFonts w:cstheme="minorHAnsi"/>
                <w:color w:val="000000" w:themeColor="text1"/>
              </w:rPr>
              <w:t xml:space="preserve">) </w:t>
            </w:r>
            <w:r w:rsidRPr="008A7807">
              <w:rPr>
                <w:rFonts w:cstheme="minorHAnsi"/>
                <w:color w:val="000000" w:themeColor="text1"/>
              </w:rPr>
              <w:t>3% in 2 sec.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b)</w:t>
            </w:r>
          </w:p>
        </w:tc>
        <w:tc>
          <w:tcPr>
            <w:tcW w:w="4785" w:type="dxa"/>
          </w:tcPr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r w:rsidRPr="008A7807">
              <w:rPr>
                <w:rFonts w:cstheme="minorHAnsi"/>
                <w:color w:val="000000" w:themeColor="text1"/>
              </w:rPr>
              <w:t xml:space="preserve">Frequency recovery to within </w:t>
            </w:r>
            <w:r w:rsidR="00635271">
              <w:rPr>
                <w:rFonts w:cstheme="minorHAnsi"/>
                <w:color w:val="000000" w:themeColor="text1"/>
              </w:rPr>
              <w:t>(</w:t>
            </w:r>
            <w:r w:rsidRPr="008A7807">
              <w:rPr>
                <w:rFonts w:cstheme="minorHAnsi"/>
                <w:color w:val="000000" w:themeColor="text1"/>
              </w:rPr>
              <w:t>+</w:t>
            </w:r>
            <w:r w:rsidR="00635271">
              <w:rPr>
                <w:rFonts w:cstheme="minorHAnsi"/>
                <w:color w:val="000000" w:themeColor="text1"/>
              </w:rPr>
              <w:t xml:space="preserve">) </w:t>
            </w:r>
            <w:r w:rsidRPr="008A7807">
              <w:rPr>
                <w:rFonts w:cstheme="minorHAnsi"/>
                <w:color w:val="000000" w:themeColor="text1"/>
              </w:rPr>
              <w:t>4% in 0.1sec.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c)</w:t>
            </w:r>
          </w:p>
        </w:tc>
        <w:tc>
          <w:tcPr>
            <w:tcW w:w="4785" w:type="dxa"/>
          </w:tcPr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r w:rsidRPr="008A7807">
              <w:rPr>
                <w:rFonts w:cstheme="minorHAnsi"/>
                <w:color w:val="000000" w:themeColor="text1"/>
              </w:rPr>
              <w:t xml:space="preserve">Frequency recovery to within </w:t>
            </w:r>
            <w:r w:rsidR="00635271">
              <w:rPr>
                <w:rFonts w:cstheme="minorHAnsi"/>
                <w:color w:val="000000" w:themeColor="text1"/>
              </w:rPr>
              <w:t>(</w:t>
            </w:r>
            <w:r w:rsidRPr="008A7807">
              <w:rPr>
                <w:rFonts w:cstheme="minorHAnsi"/>
                <w:color w:val="000000" w:themeColor="text1"/>
              </w:rPr>
              <w:t>-</w:t>
            </w:r>
            <w:r w:rsidR="00635271">
              <w:rPr>
                <w:rFonts w:cstheme="minorHAnsi"/>
                <w:color w:val="000000" w:themeColor="text1"/>
              </w:rPr>
              <w:t xml:space="preserve">) </w:t>
            </w:r>
            <w:r w:rsidRPr="008A7807">
              <w:rPr>
                <w:rFonts w:cstheme="minorHAnsi"/>
                <w:color w:val="000000" w:themeColor="text1"/>
              </w:rPr>
              <w:t>5% in 0.1sec.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d)</w:t>
            </w:r>
          </w:p>
        </w:tc>
        <w:tc>
          <w:tcPr>
            <w:tcW w:w="4785" w:type="dxa"/>
          </w:tcPr>
          <w:p w:rsidR="00084726" w:rsidRPr="008A7807" w:rsidRDefault="00635271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Voltage recovery to within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</w:t>
            </w:r>
            <w:r w:rsidR="00084726" w:rsidRPr="008A7807">
              <w:rPr>
                <w:rFonts w:cstheme="minorHAnsi"/>
                <w:color w:val="000000" w:themeColor="text1"/>
              </w:rPr>
              <w:t>-</w:t>
            </w:r>
            <w:r>
              <w:rPr>
                <w:rFonts w:cstheme="minorHAnsi"/>
                <w:color w:val="000000" w:themeColor="text1"/>
              </w:rPr>
              <w:t xml:space="preserve">) 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9.5% in 3 sec. 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e)</w:t>
            </w:r>
          </w:p>
        </w:tc>
        <w:tc>
          <w:tcPr>
            <w:tcW w:w="4785" w:type="dxa"/>
          </w:tcPr>
          <w:p w:rsidR="00084726" w:rsidRPr="008A7807" w:rsidRDefault="00635271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Voltage recovery to within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</w:t>
            </w:r>
            <w:r w:rsidR="00084726" w:rsidRPr="008A7807">
              <w:rPr>
                <w:rFonts w:cstheme="minorHAnsi"/>
                <w:color w:val="000000" w:themeColor="text1"/>
              </w:rPr>
              <w:t>+</w:t>
            </w:r>
            <w:r>
              <w:rPr>
                <w:rFonts w:cstheme="minorHAnsi"/>
                <w:color w:val="000000" w:themeColor="text1"/>
              </w:rPr>
              <w:t xml:space="preserve">) 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4.5% in 2 sec. 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FF0000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f)</w:t>
            </w:r>
          </w:p>
        </w:tc>
        <w:tc>
          <w:tcPr>
            <w:tcW w:w="4785" w:type="dxa"/>
          </w:tcPr>
          <w:p w:rsidR="00084726" w:rsidRPr="008A7807" w:rsidRDefault="00635271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Voltage recovery to within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</w:t>
            </w:r>
            <w:r w:rsidR="00084726" w:rsidRPr="008A7807">
              <w:rPr>
                <w:rFonts w:cstheme="minorHAnsi"/>
                <w:color w:val="000000" w:themeColor="text1"/>
              </w:rPr>
              <w:t>+</w:t>
            </w:r>
            <w:r>
              <w:rPr>
                <w:rFonts w:cstheme="minorHAnsi"/>
                <w:color w:val="000000" w:themeColor="text1"/>
              </w:rPr>
              <w:t xml:space="preserve">) 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14.5% in 0.4 sec. 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FF0000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</w:tbl>
    <w:p w:rsidR="00084726" w:rsidRDefault="00084726" w:rsidP="005B1A1B">
      <w:pPr>
        <w:jc w:val="center"/>
        <w:rPr>
          <w:rFonts w:cstheme="minorHAnsi"/>
        </w:rPr>
      </w:pPr>
    </w:p>
    <w:p w:rsidR="00002CFF" w:rsidRPr="00084726" w:rsidRDefault="00002CFF" w:rsidP="005B1A1B">
      <w:pPr>
        <w:jc w:val="center"/>
        <w:rPr>
          <w:rFonts w:cstheme="minorHAnsi"/>
        </w:rPr>
      </w:pPr>
    </w:p>
    <w:p w:rsidR="00754461" w:rsidRPr="002B19A8" w:rsidRDefault="00CB6993" w:rsidP="00701637">
      <w:pPr>
        <w:rPr>
          <w:rFonts w:cstheme="minorHAnsi"/>
        </w:rPr>
      </w:pPr>
      <w:r w:rsidRPr="002B19A8">
        <w:rPr>
          <w:rFonts w:cstheme="minorHAnsi"/>
        </w:rPr>
        <w:t>Note</w:t>
      </w:r>
      <w:r w:rsidR="00701637" w:rsidRPr="002B19A8">
        <w:rPr>
          <w:rFonts w:cstheme="minorHAnsi"/>
        </w:rPr>
        <w:t>s</w:t>
      </w:r>
      <w:r w:rsidR="00AA6CAA" w:rsidRPr="002B19A8">
        <w:rPr>
          <w:rFonts w:cstheme="minorHAnsi"/>
        </w:rPr>
        <w:t xml:space="preserve"> pertaining to Factory Acceptance Test</w:t>
      </w:r>
      <w:r w:rsidRPr="002B19A8">
        <w:rPr>
          <w:rFonts w:cstheme="minorHAnsi"/>
        </w:rPr>
        <w:t>:</w:t>
      </w:r>
    </w:p>
    <w:p w:rsidR="00AA6CAA" w:rsidRPr="002B19A8" w:rsidRDefault="00AA6CAA" w:rsidP="00AA6CAA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t xml:space="preserve">GEG guaranteed parameters under </w:t>
      </w:r>
      <w:r w:rsidR="00CB6993" w:rsidRPr="002B19A8">
        <w:rPr>
          <w:rFonts w:cstheme="minorHAnsi"/>
        </w:rPr>
        <w:t xml:space="preserve">ISO conditions </w:t>
      </w:r>
      <w:r w:rsidRPr="002B19A8">
        <w:rPr>
          <w:rFonts w:cstheme="minorHAnsi"/>
        </w:rPr>
        <w:t xml:space="preserve">shall be utilising </w:t>
      </w:r>
      <w:r w:rsidR="00CB6993" w:rsidRPr="002B19A8">
        <w:rPr>
          <w:rFonts w:cstheme="minorHAnsi"/>
        </w:rPr>
        <w:t xml:space="preserve">gas calorific value </w:t>
      </w:r>
      <w:r w:rsidR="00754461" w:rsidRPr="002B19A8">
        <w:rPr>
          <w:rFonts w:cstheme="minorHAnsi"/>
        </w:rPr>
        <w:t>as specif</w:t>
      </w:r>
      <w:r w:rsidR="008115EB" w:rsidRPr="002B19A8">
        <w:rPr>
          <w:rFonts w:cstheme="minorHAnsi"/>
        </w:rPr>
        <w:t xml:space="preserve">ied in </w:t>
      </w:r>
      <w:r w:rsidR="003E2674" w:rsidRPr="002B19A8">
        <w:rPr>
          <w:rFonts w:cstheme="minorHAnsi"/>
        </w:rPr>
        <w:t xml:space="preserve">Table – 1 (Average) </w:t>
      </w:r>
      <w:r w:rsidR="00CB6993" w:rsidRPr="002B19A8">
        <w:rPr>
          <w:rFonts w:cstheme="minorHAnsi"/>
        </w:rPr>
        <w:t>and MN range of .........................(OEM to declare)</w:t>
      </w:r>
      <w:r w:rsidRPr="002B19A8">
        <w:rPr>
          <w:rFonts w:cstheme="minorHAnsi"/>
        </w:rPr>
        <w:t xml:space="preserve"> </w:t>
      </w:r>
    </w:p>
    <w:p w:rsidR="0061535D" w:rsidRDefault="00AA6CAA" w:rsidP="00AA6CAA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t>If the calorific value of gas available at OEM’s works is different from OIL’s value, applicable correction curves shall be submitted along with the bid.</w:t>
      </w:r>
    </w:p>
    <w:p w:rsidR="00002CFF" w:rsidRDefault="00002CFF" w:rsidP="00254D5A">
      <w:pPr>
        <w:ind w:left="720"/>
        <w:rPr>
          <w:rFonts w:cstheme="minorHAnsi"/>
        </w:rPr>
      </w:pPr>
    </w:p>
    <w:p w:rsidR="00002CFF" w:rsidRPr="00254D5A" w:rsidRDefault="00002CFF" w:rsidP="00254D5A">
      <w:pPr>
        <w:rPr>
          <w:rFonts w:cstheme="minorHAnsi"/>
        </w:rPr>
      </w:pPr>
    </w:p>
    <w:p w:rsidR="00CB6993" w:rsidRPr="002B19A8" w:rsidRDefault="00CB6993" w:rsidP="0061535D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t>OEM’s declared range of MN shall include the MN corresponding to average gas composition (Table-1) of OIL.</w:t>
      </w:r>
    </w:p>
    <w:p w:rsidR="00CB6993" w:rsidRPr="002B19A8" w:rsidRDefault="00CB6993" w:rsidP="0061535D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t>The MN calculation procedure /curve/chart shall be provided with the bid.</w:t>
      </w:r>
    </w:p>
    <w:p w:rsidR="00CB6993" w:rsidRPr="002B19A8" w:rsidRDefault="00CB6993" w:rsidP="00701637">
      <w:pPr>
        <w:rPr>
          <w:rFonts w:cstheme="minorHAnsi"/>
        </w:rPr>
      </w:pPr>
      <w:r w:rsidRPr="002B19A8">
        <w:rPr>
          <w:rFonts w:cstheme="minorHAnsi"/>
        </w:rPr>
        <w:t xml:space="preserve">We certify that the offered Gas Engine Generator set is designed to operate under all Gas fuel composition as mentioned in Table 1, 2 &amp; 3 of this Tender document. </w:t>
      </w:r>
    </w:p>
    <w:p w:rsidR="00082A1B" w:rsidRPr="002B19A8" w:rsidRDefault="00273032" w:rsidP="00A32379">
      <w:pPr>
        <w:rPr>
          <w:rFonts w:cstheme="minorHAnsi"/>
        </w:rPr>
      </w:pP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</w:p>
    <w:p w:rsidR="00273032" w:rsidRPr="002B19A8" w:rsidRDefault="00273032" w:rsidP="00A32379">
      <w:pPr>
        <w:rPr>
          <w:rFonts w:cstheme="minorHAnsi"/>
        </w:rPr>
      </w:pPr>
      <w:r w:rsidRPr="002B19A8">
        <w:rPr>
          <w:rFonts w:cstheme="minorHAnsi"/>
        </w:rPr>
        <w:tab/>
      </w:r>
    </w:p>
    <w:p w:rsidR="00A32379" w:rsidRPr="002B19A8" w:rsidRDefault="00A32379" w:rsidP="00082A1B">
      <w:pPr>
        <w:spacing w:after="0" w:line="240" w:lineRule="auto"/>
        <w:rPr>
          <w:rFonts w:cstheme="minorHAnsi"/>
        </w:rPr>
      </w:pPr>
      <w:r w:rsidRPr="002B19A8">
        <w:rPr>
          <w:rFonts w:cstheme="minorHAnsi"/>
        </w:rPr>
        <w:t>___________________</w:t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="002B19A8">
        <w:rPr>
          <w:rFonts w:cstheme="minorHAnsi"/>
        </w:rPr>
        <w:t xml:space="preserve">                   </w:t>
      </w:r>
      <w:r w:rsidRPr="002B19A8">
        <w:rPr>
          <w:rFonts w:cstheme="minorHAnsi"/>
        </w:rPr>
        <w:t>______________________</w:t>
      </w:r>
    </w:p>
    <w:p w:rsidR="00CB62AC" w:rsidRPr="002B19A8" w:rsidRDefault="00A32379" w:rsidP="00082A1B">
      <w:pPr>
        <w:spacing w:after="0" w:line="240" w:lineRule="auto"/>
        <w:rPr>
          <w:rFonts w:cstheme="minorHAnsi"/>
        </w:rPr>
      </w:pPr>
      <w:r w:rsidRPr="002B19A8">
        <w:rPr>
          <w:rFonts w:cstheme="minorHAnsi"/>
        </w:rPr>
        <w:t>OEM Authorised Signature</w:t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  <w:t>Bidder’s Authorised Signature</w:t>
      </w:r>
    </w:p>
    <w:p w:rsidR="005B1A1B" w:rsidRPr="002B19A8" w:rsidRDefault="00A32379" w:rsidP="00082A1B">
      <w:pPr>
        <w:spacing w:after="0" w:line="240" w:lineRule="auto"/>
        <w:rPr>
          <w:rFonts w:cstheme="minorHAnsi"/>
        </w:rPr>
      </w:pPr>
      <w:r w:rsidRPr="002B19A8">
        <w:rPr>
          <w:rFonts w:cstheme="minorHAnsi"/>
        </w:rPr>
        <w:t>Company Seal</w:t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  <w:t>Company Seal</w:t>
      </w:r>
    </w:p>
    <w:sectPr w:rsidR="005B1A1B" w:rsidRPr="002B19A8" w:rsidSect="0098580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7AE" w:rsidRDefault="00FF47AE" w:rsidP="00710990">
      <w:pPr>
        <w:spacing w:after="0" w:line="240" w:lineRule="auto"/>
      </w:pPr>
      <w:r>
        <w:separator/>
      </w:r>
    </w:p>
  </w:endnote>
  <w:endnote w:type="continuationSeparator" w:id="0">
    <w:p w:rsidR="00FF47AE" w:rsidRDefault="00FF47AE" w:rsidP="00710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7AE" w:rsidRDefault="00FF47AE" w:rsidP="00710990">
      <w:pPr>
        <w:spacing w:after="0" w:line="240" w:lineRule="auto"/>
      </w:pPr>
      <w:r>
        <w:separator/>
      </w:r>
    </w:p>
  </w:footnote>
  <w:footnote w:type="continuationSeparator" w:id="0">
    <w:p w:rsidR="00FF47AE" w:rsidRDefault="00FF47AE" w:rsidP="00710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990" w:rsidRPr="00710990" w:rsidRDefault="00710990" w:rsidP="00710990">
    <w:pPr>
      <w:pStyle w:val="Header"/>
    </w:pPr>
    <w:r>
      <w:rPr>
        <w:sz w:val="24"/>
      </w:rPr>
      <w:t xml:space="preserve">BEC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   PART-</w:t>
    </w:r>
    <w:proofErr w:type="gramStart"/>
    <w:r>
      <w:rPr>
        <w:snapToGrid w:val="0"/>
      </w:rPr>
      <w:t>2,FORMS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A5BC4"/>
    <w:multiLevelType w:val="hybridMultilevel"/>
    <w:tmpl w:val="4C420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BE207C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</w:lvl>
    <w:lvl w:ilvl="3" w:tplc="C6D8FBF0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3A2492"/>
    <w:multiLevelType w:val="hybridMultilevel"/>
    <w:tmpl w:val="1EF26A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D6D1B"/>
    <w:multiLevelType w:val="hybridMultilevel"/>
    <w:tmpl w:val="3EE666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513F2"/>
    <w:multiLevelType w:val="hybridMultilevel"/>
    <w:tmpl w:val="D95ACCF0"/>
    <w:lvl w:ilvl="0" w:tplc="F9E8EA6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5868"/>
    <w:multiLevelType w:val="hybridMultilevel"/>
    <w:tmpl w:val="E9526AFE"/>
    <w:lvl w:ilvl="0" w:tplc="4036E41E">
      <w:start w:val="1"/>
      <w:numFmt w:val="lowerLetter"/>
      <w:lvlText w:val="%1)"/>
      <w:lvlJc w:val="left"/>
      <w:pPr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A1B"/>
    <w:rsid w:val="00002621"/>
    <w:rsid w:val="00002CFF"/>
    <w:rsid w:val="000035EB"/>
    <w:rsid w:val="000102B6"/>
    <w:rsid w:val="00026E71"/>
    <w:rsid w:val="000406B1"/>
    <w:rsid w:val="0007095A"/>
    <w:rsid w:val="00082451"/>
    <w:rsid w:val="00082A1B"/>
    <w:rsid w:val="00084726"/>
    <w:rsid w:val="000901FA"/>
    <w:rsid w:val="00097AF2"/>
    <w:rsid w:val="000E51D7"/>
    <w:rsid w:val="001272E6"/>
    <w:rsid w:val="001C272D"/>
    <w:rsid w:val="001D42FE"/>
    <w:rsid w:val="00254D5A"/>
    <w:rsid w:val="00273032"/>
    <w:rsid w:val="00284062"/>
    <w:rsid w:val="002B19A8"/>
    <w:rsid w:val="003E2674"/>
    <w:rsid w:val="003E6BD1"/>
    <w:rsid w:val="0041531D"/>
    <w:rsid w:val="004329E4"/>
    <w:rsid w:val="004E08E8"/>
    <w:rsid w:val="004F530F"/>
    <w:rsid w:val="005068B9"/>
    <w:rsid w:val="005B1A1B"/>
    <w:rsid w:val="005E3D84"/>
    <w:rsid w:val="006056CF"/>
    <w:rsid w:val="0061535D"/>
    <w:rsid w:val="00633633"/>
    <w:rsid w:val="00635271"/>
    <w:rsid w:val="00652F7C"/>
    <w:rsid w:val="00665D00"/>
    <w:rsid w:val="00665D07"/>
    <w:rsid w:val="00675A53"/>
    <w:rsid w:val="006F66CF"/>
    <w:rsid w:val="00701637"/>
    <w:rsid w:val="00710990"/>
    <w:rsid w:val="00710D3A"/>
    <w:rsid w:val="00754461"/>
    <w:rsid w:val="007B5D0B"/>
    <w:rsid w:val="00805DF2"/>
    <w:rsid w:val="00807759"/>
    <w:rsid w:val="008115EB"/>
    <w:rsid w:val="008303A8"/>
    <w:rsid w:val="008811AD"/>
    <w:rsid w:val="00897E91"/>
    <w:rsid w:val="008A7807"/>
    <w:rsid w:val="008D5281"/>
    <w:rsid w:val="008E1126"/>
    <w:rsid w:val="00900B38"/>
    <w:rsid w:val="00941797"/>
    <w:rsid w:val="00956F4B"/>
    <w:rsid w:val="00975344"/>
    <w:rsid w:val="00985805"/>
    <w:rsid w:val="009E5ED5"/>
    <w:rsid w:val="009F03B7"/>
    <w:rsid w:val="00A13956"/>
    <w:rsid w:val="00A32379"/>
    <w:rsid w:val="00A632F1"/>
    <w:rsid w:val="00AA6CAA"/>
    <w:rsid w:val="00B13DAF"/>
    <w:rsid w:val="00B46AC4"/>
    <w:rsid w:val="00B546FE"/>
    <w:rsid w:val="00B77F66"/>
    <w:rsid w:val="00BC1235"/>
    <w:rsid w:val="00BD4C2D"/>
    <w:rsid w:val="00BF570F"/>
    <w:rsid w:val="00C16527"/>
    <w:rsid w:val="00C468B3"/>
    <w:rsid w:val="00CB62AC"/>
    <w:rsid w:val="00CB6993"/>
    <w:rsid w:val="00CC321C"/>
    <w:rsid w:val="00CC559B"/>
    <w:rsid w:val="00CD5F4D"/>
    <w:rsid w:val="00D0718A"/>
    <w:rsid w:val="00D252CE"/>
    <w:rsid w:val="00D27992"/>
    <w:rsid w:val="00D45384"/>
    <w:rsid w:val="00D4620D"/>
    <w:rsid w:val="00D50621"/>
    <w:rsid w:val="00D51FA8"/>
    <w:rsid w:val="00D825AB"/>
    <w:rsid w:val="00D835D1"/>
    <w:rsid w:val="00D858A2"/>
    <w:rsid w:val="00D93C89"/>
    <w:rsid w:val="00DA70A9"/>
    <w:rsid w:val="00DD3D01"/>
    <w:rsid w:val="00E40DDA"/>
    <w:rsid w:val="00E75B1A"/>
    <w:rsid w:val="00F108E7"/>
    <w:rsid w:val="00F17672"/>
    <w:rsid w:val="00F227D8"/>
    <w:rsid w:val="00F47570"/>
    <w:rsid w:val="00F646D6"/>
    <w:rsid w:val="00F841DE"/>
    <w:rsid w:val="00FA73A8"/>
    <w:rsid w:val="00FD6178"/>
    <w:rsid w:val="00FE60CA"/>
    <w:rsid w:val="00FF23C4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9C4B5A-CF51-4786-8BF4-FAAA0A4E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77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9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990"/>
  </w:style>
  <w:style w:type="paragraph" w:styleId="Footer">
    <w:name w:val="footer"/>
    <w:basedOn w:val="Normal"/>
    <w:link w:val="FooterChar"/>
    <w:uiPriority w:val="99"/>
    <w:unhideWhenUsed/>
    <w:rsid w:val="007109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C1BBD-C34D-46D4-BC49-C134A47D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18210_BEC_Form-A</dc:creator>
  <cp:lastModifiedBy>dell</cp:lastModifiedBy>
  <cp:revision>65</cp:revision>
  <dcterms:created xsi:type="dcterms:W3CDTF">2019-02-18T10:48:00Z</dcterms:created>
  <dcterms:modified xsi:type="dcterms:W3CDTF">2020-04-09T05:09:00Z</dcterms:modified>
</cp:coreProperties>
</file>